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291"/>
        <w:gridCol w:w="1477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888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公证上门服务预约申请表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225" w:type="dxa"/>
            <w:vMerge w:val="restart"/>
            <w:vAlign w:val="center"/>
          </w:tcPr>
          <w:p>
            <w:pPr>
              <w:ind w:firstLine="630" w:firstLineChars="300"/>
              <w:rPr>
                <w:rFonts w:hint="eastAsia" w:ascii="微软雅黑" w:hAnsi="微软雅黑" w:eastAsia="微软雅黑"/>
              </w:rPr>
            </w:pPr>
            <w:bookmarkStart w:id="0" w:name="_GoBack"/>
            <w:r>
              <w:rPr>
                <w:rFonts w:hint="eastAsia" w:ascii="微软雅黑" w:hAnsi="微软雅黑" w:eastAsia="微软雅黑"/>
              </w:rPr>
              <w:t>申请人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姓名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性别</w:t>
            </w:r>
          </w:p>
        </w:tc>
        <w:tc>
          <w:tcPr>
            <w:tcW w:w="389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25" w:type="dxa"/>
            <w:vMerge w:val="continue"/>
          </w:tcPr>
          <w:p>
            <w:pPr>
              <w:rPr>
                <w:rFonts w:hint="eastAsia" w:ascii="微软雅黑" w:hAnsi="微软雅黑" w:eastAsia="微软雅黑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389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25" w:type="dxa"/>
            <w:vMerge w:val="continue"/>
          </w:tcPr>
          <w:p>
            <w:pPr>
              <w:rPr>
                <w:rFonts w:hint="eastAsia" w:ascii="微软雅黑" w:hAnsi="微软雅黑" w:eastAsia="微软雅黑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联系电话</w:t>
            </w:r>
          </w:p>
        </w:tc>
        <w:tc>
          <w:tcPr>
            <w:tcW w:w="5372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25" w:type="dxa"/>
            <w:vMerge w:val="continue"/>
          </w:tcPr>
          <w:p>
            <w:pPr>
              <w:rPr>
                <w:rFonts w:hint="eastAsia" w:ascii="微软雅黑" w:hAnsi="微软雅黑" w:eastAsia="微软雅黑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现住址</w:t>
            </w:r>
          </w:p>
        </w:tc>
        <w:tc>
          <w:tcPr>
            <w:tcW w:w="5372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公证事项</w:t>
            </w:r>
          </w:p>
        </w:tc>
        <w:tc>
          <w:tcPr>
            <w:tcW w:w="6663" w:type="dxa"/>
            <w:gridSpan w:val="3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□民事法律行为类 □有法律意义事实类 □有法律意义文书类</w:t>
            </w:r>
          </w:p>
          <w:p>
            <w:pPr>
              <w:rPr>
                <w:rFonts w:hint="eastAsia" w:ascii="微软雅黑" w:hAnsi="微软雅黑" w:eastAsia="微软雅黑"/>
              </w:rPr>
            </w:pPr>
          </w:p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□保全证据类     □现场监督类       □合同协议类</w:t>
            </w:r>
          </w:p>
          <w:p>
            <w:pPr>
              <w:rPr>
                <w:rFonts w:hint="eastAsia" w:ascii="微软雅黑" w:hAnsi="微软雅黑" w:eastAsia="微软雅黑"/>
              </w:rPr>
            </w:pPr>
          </w:p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□继承类         □强制执行类       □法律意见书</w:t>
            </w:r>
          </w:p>
          <w:p>
            <w:pPr>
              <w:rPr>
                <w:rFonts w:hint="eastAsia" w:ascii="微软雅黑" w:hAnsi="微软雅黑" w:eastAsia="微软雅黑"/>
              </w:rPr>
            </w:pPr>
          </w:p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2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预约时间</w:t>
            </w:r>
          </w:p>
        </w:tc>
        <w:tc>
          <w:tcPr>
            <w:tcW w:w="6663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预约公证员</w:t>
            </w:r>
          </w:p>
        </w:tc>
        <w:tc>
          <w:tcPr>
            <w:tcW w:w="6663" w:type="dxa"/>
            <w:gridSpan w:val="3"/>
          </w:tcPr>
          <w:p>
            <w:pPr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预约办证机构</w:t>
            </w:r>
          </w:p>
        </w:tc>
        <w:tc>
          <w:tcPr>
            <w:tcW w:w="6663" w:type="dxa"/>
            <w:gridSpan w:val="3"/>
          </w:tcPr>
          <w:p>
            <w:pPr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预约前往地点</w:t>
            </w:r>
          </w:p>
        </w:tc>
        <w:tc>
          <w:tcPr>
            <w:tcW w:w="6663" w:type="dxa"/>
            <w:gridSpan w:val="3"/>
          </w:tcPr>
          <w:p>
            <w:pPr>
              <w:rPr>
                <w:rFonts w:hint="eastAsia" w:ascii="微软雅黑" w:hAnsi="微软雅黑" w:eastAsia="微软雅黑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</w:p>
    <w:bookmarkEnd w:id="0"/>
    <w:p>
      <w:pPr>
        <w:rPr>
          <w:rFonts w:hint="eastAsia" w:ascii="微软雅黑" w:hAnsi="微软雅黑" w:eastAsia="微软雅黑"/>
        </w:rPr>
      </w:pPr>
    </w:p>
    <w:p>
      <w:pPr>
        <w:rPr>
          <w:rFonts w:hint="eastAsia" w:ascii="微软雅黑" w:hAnsi="微软雅黑" w:eastAsia="微软雅黑"/>
        </w:rPr>
      </w:pPr>
    </w:p>
    <w:p>
      <w:pPr>
        <w:rPr>
          <w:rFonts w:hint="eastAsia" w:ascii="微软雅黑" w:hAnsi="微软雅黑" w:eastAsia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3D7"/>
    <w:rsid w:val="003473D7"/>
    <w:rsid w:val="00F634C0"/>
    <w:rsid w:val="00FA26D7"/>
    <w:rsid w:val="7D5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2018-01-23T01:17:00Z</dcterms:created>
  <dc:creator>lenovo</dc:creator>
  <cp:lastModifiedBy>郭潇文</cp:lastModifiedBy>
  <dcterms:modified xsi:type="dcterms:W3CDTF">2018-02-03T06:37:32Z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